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7B7" w:rsidRPr="002507B7" w:rsidRDefault="002507B7" w:rsidP="002507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1849B" w:themeColor="accent5" w:themeShade="BF"/>
          <w:sz w:val="48"/>
          <w:szCs w:val="48"/>
          <w:lang w:eastAsia="ru-RU"/>
        </w:rPr>
      </w:pPr>
      <w:r w:rsidRPr="002507B7">
        <w:rPr>
          <w:rFonts w:ascii="Times New Roman" w:eastAsia="Times New Roman" w:hAnsi="Times New Roman" w:cs="Times New Roman"/>
          <w:b/>
          <w:color w:val="31849B" w:themeColor="accent5" w:themeShade="BF"/>
          <w:sz w:val="48"/>
          <w:szCs w:val="48"/>
          <w:lang w:eastAsia="ru-RU"/>
        </w:rPr>
        <w:t>Обращение к родителям с разъяснением</w:t>
      </w:r>
    </w:p>
    <w:p w:rsidR="002507B7" w:rsidRPr="002507B7" w:rsidRDefault="002507B7" w:rsidP="002507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1849B" w:themeColor="accent5" w:themeShade="BF"/>
          <w:sz w:val="48"/>
          <w:szCs w:val="48"/>
          <w:lang w:eastAsia="ru-RU"/>
        </w:rPr>
      </w:pPr>
      <w:r w:rsidRPr="002507B7">
        <w:rPr>
          <w:rFonts w:ascii="Times New Roman" w:eastAsia="Times New Roman" w:hAnsi="Times New Roman" w:cs="Times New Roman"/>
          <w:b/>
          <w:color w:val="31849B" w:themeColor="accent5" w:themeShade="BF"/>
          <w:sz w:val="48"/>
          <w:szCs w:val="48"/>
          <w:lang w:eastAsia="ru-RU"/>
        </w:rPr>
        <w:t>возможных правовых последствий</w:t>
      </w:r>
    </w:p>
    <w:p w:rsidR="002507B7" w:rsidRPr="002507B7" w:rsidRDefault="002507B7" w:rsidP="002507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1849B" w:themeColor="accent5" w:themeShade="BF"/>
          <w:sz w:val="48"/>
          <w:szCs w:val="48"/>
          <w:lang w:eastAsia="ru-RU"/>
        </w:rPr>
      </w:pPr>
      <w:r w:rsidRPr="002507B7">
        <w:rPr>
          <w:rFonts w:ascii="Times New Roman" w:eastAsia="Times New Roman" w:hAnsi="Times New Roman" w:cs="Times New Roman"/>
          <w:b/>
          <w:color w:val="31849B" w:themeColor="accent5" w:themeShade="BF"/>
          <w:sz w:val="48"/>
          <w:szCs w:val="48"/>
          <w:lang w:eastAsia="ru-RU"/>
        </w:rPr>
        <w:t xml:space="preserve">нарушений ими Правил </w:t>
      </w:r>
      <w:proofErr w:type="gramStart"/>
      <w:r w:rsidRPr="002507B7">
        <w:rPr>
          <w:rFonts w:ascii="Times New Roman" w:eastAsia="Times New Roman" w:hAnsi="Times New Roman" w:cs="Times New Roman"/>
          <w:b/>
          <w:color w:val="31849B" w:themeColor="accent5" w:themeShade="BF"/>
          <w:sz w:val="48"/>
          <w:szCs w:val="48"/>
          <w:lang w:eastAsia="ru-RU"/>
        </w:rPr>
        <w:t>дорожного</w:t>
      </w:r>
      <w:proofErr w:type="gramEnd"/>
    </w:p>
    <w:p w:rsidR="002507B7" w:rsidRPr="002507B7" w:rsidRDefault="002507B7" w:rsidP="002507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1849B" w:themeColor="accent5" w:themeShade="BF"/>
          <w:sz w:val="48"/>
          <w:szCs w:val="48"/>
          <w:lang w:eastAsia="ru-RU"/>
        </w:rPr>
      </w:pPr>
      <w:r w:rsidRPr="002507B7">
        <w:rPr>
          <w:rFonts w:ascii="Times New Roman" w:eastAsia="Times New Roman" w:hAnsi="Times New Roman" w:cs="Times New Roman"/>
          <w:b/>
          <w:color w:val="31849B" w:themeColor="accent5" w:themeShade="BF"/>
          <w:sz w:val="48"/>
          <w:szCs w:val="48"/>
          <w:lang w:eastAsia="ru-RU"/>
        </w:rPr>
        <w:t>движения Российской Федерации,</w:t>
      </w:r>
    </w:p>
    <w:p w:rsidR="002507B7" w:rsidRPr="002507B7" w:rsidRDefault="002507B7" w:rsidP="002507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1849B" w:themeColor="accent5" w:themeShade="BF"/>
          <w:sz w:val="48"/>
          <w:szCs w:val="48"/>
          <w:lang w:eastAsia="ru-RU"/>
        </w:rPr>
      </w:pPr>
      <w:r w:rsidRPr="002507B7">
        <w:rPr>
          <w:rFonts w:ascii="Times New Roman" w:eastAsia="Times New Roman" w:hAnsi="Times New Roman" w:cs="Times New Roman"/>
          <w:b/>
          <w:color w:val="31849B" w:themeColor="accent5" w:themeShade="BF"/>
          <w:sz w:val="48"/>
          <w:szCs w:val="48"/>
          <w:lang w:eastAsia="ru-RU"/>
        </w:rPr>
        <w:t>допущенных ими при сопровождении</w:t>
      </w:r>
    </w:p>
    <w:p w:rsidR="002507B7" w:rsidRPr="002507B7" w:rsidRDefault="002507B7" w:rsidP="002507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1849B" w:themeColor="accent5" w:themeShade="BF"/>
          <w:sz w:val="48"/>
          <w:szCs w:val="48"/>
          <w:lang w:eastAsia="ru-RU"/>
        </w:rPr>
      </w:pPr>
      <w:r w:rsidRPr="002507B7">
        <w:rPr>
          <w:rFonts w:ascii="Times New Roman" w:eastAsia="Times New Roman" w:hAnsi="Times New Roman" w:cs="Times New Roman"/>
          <w:b/>
          <w:color w:val="31849B" w:themeColor="accent5" w:themeShade="BF"/>
          <w:sz w:val="48"/>
          <w:szCs w:val="48"/>
          <w:lang w:eastAsia="ru-RU"/>
        </w:rPr>
        <w:t>несовершеннолетних</w:t>
      </w:r>
    </w:p>
    <w:p w:rsidR="002507B7" w:rsidRPr="002507B7" w:rsidRDefault="002507B7" w:rsidP="002507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507B7" w:rsidRPr="002507B7" w:rsidRDefault="002507B7" w:rsidP="002507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родитель хочет, чтобы его ребенок был самостоятельным и уверенным в себе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50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человеком. С этой целью родители начинают с раннего возраста отпускать детей одних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50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идти в школу и даже до детского сада, но если по пути ребенку придется переходить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50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проезжую часть, стоит хорошо подумать, прежде чем отправлять его идти одного.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50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 чтобы полноценно усвоить правила безопасного поведения на дороге, ребенку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50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 их выучить. Он должен видеть, как они действуют в реальной жизни, видеть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50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положительный пример взрослых. Родит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ели, которые переходят с детьми </w:t>
      </w:r>
      <w:r w:rsidRPr="00250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дорогу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50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неположенном месте, могут и не надеяться, что, когда ребенок будет переходить дорогу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50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один, он станет искать пешеходный переход. Ребенок не сможет правильно определить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50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расстояние до приближающегося автомобиля, он не обратит внимания на то, что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50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скользкая дорога или нет. И не сможет считать, что если он видит машину, то и водитель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50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видит и в любой момент остановится. У детей не развито чувство опасности.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50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Водителю бывает трудно заметить маленького пешехода, особенно если он выходит из-за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50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стоящего на обочине автомобиля.</w:t>
      </w:r>
    </w:p>
    <w:p w:rsidR="002507B7" w:rsidRPr="002507B7" w:rsidRDefault="002507B7" w:rsidP="002507B7">
      <w:pPr>
        <w:shd w:val="clear" w:color="auto" w:fill="FFFFFF"/>
        <w:spacing w:after="0" w:line="240" w:lineRule="auto"/>
        <w:ind w:firstLine="709"/>
        <w:jc w:val="both"/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</w:pPr>
    </w:p>
    <w:p w:rsidR="002507B7" w:rsidRPr="002507B7" w:rsidRDefault="002507B7" w:rsidP="00250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2507B7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По статистике, чаще всего в дорожно – транспортных происшествиях страдают дети,</w:t>
      </w: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 </w:t>
      </w:r>
      <w:r w:rsidRPr="002507B7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переходящие дорогу в неустановленном месте.</w:t>
      </w:r>
    </w:p>
    <w:p w:rsidR="002507B7" w:rsidRPr="002507B7" w:rsidRDefault="002507B7" w:rsidP="002507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p w:rsidR="002507B7" w:rsidRPr="002507B7" w:rsidRDefault="002507B7" w:rsidP="00250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Правовая основа разбирательств </w:t>
      </w:r>
      <w:proofErr w:type="gramStart"/>
      <w:r w:rsidRPr="00250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250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 — статья 63 Семейного кодекса РФ,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50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возлагающая на родителей ответственность за воспитание детей и обязывающая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50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заботиться о их здоровье. «Родители несут ответственность за воспитание и развитие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50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своих детей. Они обязаны заботиться о физическом, психическом, духовном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50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нравственном развитии своих детей».</w:t>
      </w:r>
    </w:p>
    <w:p w:rsidR="002507B7" w:rsidRPr="002507B7" w:rsidRDefault="002507B7" w:rsidP="002507B7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2507B7" w:rsidRPr="002507B7" w:rsidRDefault="002507B7" w:rsidP="002507B7">
      <w:pPr>
        <w:shd w:val="clear" w:color="auto" w:fill="FFFFFF"/>
        <w:spacing w:after="0" w:line="240" w:lineRule="auto"/>
        <w:ind w:firstLine="709"/>
        <w:jc w:val="both"/>
        <w:rPr>
          <w:rFonts w:ascii="YS Text" w:eastAsia="Times New Roman" w:hAnsi="YS Text" w:cs="Times New Roman"/>
          <w:color w:val="FF0000"/>
          <w:sz w:val="28"/>
          <w:szCs w:val="28"/>
          <w:lang w:eastAsia="ru-RU"/>
        </w:rPr>
      </w:pPr>
      <w:r w:rsidRPr="002507B7">
        <w:rPr>
          <w:rFonts w:ascii="YS Text" w:eastAsia="Times New Roman" w:hAnsi="YS Text" w:cs="Times New Roman"/>
          <w:color w:val="FF0000"/>
          <w:sz w:val="28"/>
          <w:szCs w:val="28"/>
          <w:lang w:eastAsia="ru-RU"/>
        </w:rPr>
        <w:t>Пренебрегая требованиями законодательства Российской Федерации, родители (законные</w:t>
      </w:r>
      <w:r>
        <w:rPr>
          <w:rFonts w:ascii="YS Text" w:eastAsia="Times New Roman" w:hAnsi="YS Text" w:cs="Times New Roman"/>
          <w:color w:val="FF0000"/>
          <w:sz w:val="28"/>
          <w:szCs w:val="28"/>
          <w:lang w:eastAsia="ru-RU"/>
        </w:rPr>
        <w:t xml:space="preserve"> </w:t>
      </w:r>
      <w:r w:rsidRPr="002507B7">
        <w:rPr>
          <w:rFonts w:ascii="YS Text" w:eastAsia="Times New Roman" w:hAnsi="YS Text" w:cs="Times New Roman"/>
          <w:color w:val="FF0000"/>
          <w:sz w:val="28"/>
          <w:szCs w:val="28"/>
          <w:lang w:eastAsia="ru-RU"/>
        </w:rPr>
        <w:t xml:space="preserve">представители) приобретают детям </w:t>
      </w:r>
      <w:proofErr w:type="spellStart"/>
      <w:r w:rsidRPr="002507B7">
        <w:rPr>
          <w:rFonts w:ascii="YS Text" w:eastAsia="Times New Roman" w:hAnsi="YS Text" w:cs="Times New Roman"/>
          <w:color w:val="FF0000"/>
          <w:sz w:val="28"/>
          <w:szCs w:val="28"/>
          <w:lang w:eastAsia="ru-RU"/>
        </w:rPr>
        <w:t>мототранспортные</w:t>
      </w:r>
      <w:proofErr w:type="spellEnd"/>
      <w:r w:rsidRPr="002507B7">
        <w:rPr>
          <w:rFonts w:ascii="YS Text" w:eastAsia="Times New Roman" w:hAnsi="YS Text" w:cs="Times New Roman"/>
          <w:color w:val="FF0000"/>
          <w:sz w:val="28"/>
          <w:szCs w:val="28"/>
          <w:lang w:eastAsia="ru-RU"/>
        </w:rPr>
        <w:t xml:space="preserve"> средства до достижения ими</w:t>
      </w:r>
      <w:r>
        <w:rPr>
          <w:rFonts w:ascii="YS Text" w:eastAsia="Times New Roman" w:hAnsi="YS Text" w:cs="Times New Roman"/>
          <w:color w:val="FF0000"/>
          <w:sz w:val="28"/>
          <w:szCs w:val="28"/>
          <w:lang w:eastAsia="ru-RU"/>
        </w:rPr>
        <w:t xml:space="preserve"> </w:t>
      </w:r>
      <w:r w:rsidRPr="002507B7">
        <w:rPr>
          <w:rFonts w:ascii="YS Text" w:eastAsia="Times New Roman" w:hAnsi="YS Text" w:cs="Times New Roman"/>
          <w:color w:val="FF0000"/>
          <w:sz w:val="28"/>
          <w:szCs w:val="28"/>
          <w:lang w:eastAsia="ru-RU"/>
        </w:rPr>
        <w:t>возраста, с которого разрешено управление данными транспортными средствами,</w:t>
      </w:r>
      <w:r>
        <w:rPr>
          <w:rFonts w:ascii="YS Text" w:eastAsia="Times New Roman" w:hAnsi="YS Text" w:cs="Times New Roman"/>
          <w:color w:val="FF0000"/>
          <w:sz w:val="28"/>
          <w:szCs w:val="28"/>
          <w:lang w:eastAsia="ru-RU"/>
        </w:rPr>
        <w:t xml:space="preserve"> </w:t>
      </w:r>
      <w:r w:rsidRPr="002507B7">
        <w:rPr>
          <w:rFonts w:ascii="YS Text" w:eastAsia="Times New Roman" w:hAnsi="YS Text" w:cs="Times New Roman"/>
          <w:color w:val="FF0000"/>
          <w:sz w:val="28"/>
          <w:szCs w:val="28"/>
          <w:lang w:eastAsia="ru-RU"/>
        </w:rPr>
        <w:t>подвергая жизнь и здоровье своих детей опасности. Подростки садятся за руль скутера,</w:t>
      </w:r>
      <w:r>
        <w:rPr>
          <w:rFonts w:ascii="YS Text" w:eastAsia="Times New Roman" w:hAnsi="YS Text" w:cs="Times New Roman"/>
          <w:color w:val="FF0000"/>
          <w:sz w:val="28"/>
          <w:szCs w:val="28"/>
          <w:lang w:eastAsia="ru-RU"/>
        </w:rPr>
        <w:t xml:space="preserve"> </w:t>
      </w:r>
      <w:r w:rsidRPr="002507B7">
        <w:rPr>
          <w:rFonts w:ascii="YS Text" w:eastAsia="Times New Roman" w:hAnsi="YS Text" w:cs="Times New Roman"/>
          <w:color w:val="FF0000"/>
          <w:sz w:val="28"/>
          <w:szCs w:val="28"/>
          <w:lang w:eastAsia="ru-RU"/>
        </w:rPr>
        <w:t>мопеда или мотоцикла, и при этом лишь немногие обладают знаниями правил дорожного</w:t>
      </w:r>
      <w:r>
        <w:rPr>
          <w:rFonts w:ascii="YS Text" w:eastAsia="Times New Roman" w:hAnsi="YS Text" w:cs="Times New Roman"/>
          <w:color w:val="FF0000"/>
          <w:sz w:val="28"/>
          <w:szCs w:val="28"/>
          <w:lang w:eastAsia="ru-RU"/>
        </w:rPr>
        <w:t xml:space="preserve"> </w:t>
      </w:r>
      <w:r w:rsidRPr="002507B7">
        <w:rPr>
          <w:rFonts w:ascii="YS Text" w:eastAsia="Times New Roman" w:hAnsi="YS Text" w:cs="Times New Roman"/>
          <w:color w:val="FF0000"/>
          <w:sz w:val="28"/>
          <w:szCs w:val="28"/>
          <w:lang w:eastAsia="ru-RU"/>
        </w:rPr>
        <w:t>движения.</w:t>
      </w:r>
    </w:p>
    <w:p w:rsidR="002507B7" w:rsidRPr="002507B7" w:rsidRDefault="002507B7" w:rsidP="002507B7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2507B7" w:rsidRPr="002507B7" w:rsidRDefault="002507B7" w:rsidP="002507B7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2507B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А также статьей 5.35 Кодекса об административных правонарушениях Российской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2507B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Федерации предусмотрена ответственность за неисполнение родителями или иными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2507B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законными представителями несовершеннолетних обязанностей по содержанию и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2507B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воспитанию детей. Если эти условия не выполняются, то родители могут быть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2507B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привлечены к административной ответственности за ненадлежащее исполнение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2507B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родительских обязанностей. Санкция данной статьи предусматривает ответственность в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виде </w:t>
      </w:r>
      <w:r w:rsidRPr="002507B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предупреждения или наложения административног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о штрафа.</w:t>
      </w:r>
      <w:bookmarkStart w:id="0" w:name="_GoBack"/>
      <w:bookmarkEnd w:id="0"/>
    </w:p>
    <w:p w:rsidR="00967484" w:rsidRPr="002507B7" w:rsidRDefault="002507B7" w:rsidP="002507B7">
      <w:pPr>
        <w:rPr>
          <w:sz w:val="28"/>
          <w:szCs w:val="28"/>
        </w:rPr>
      </w:pPr>
    </w:p>
    <w:sectPr w:rsidR="00967484" w:rsidRPr="002507B7" w:rsidSect="00996D2B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07E"/>
    <w:rsid w:val="002507B7"/>
    <w:rsid w:val="00977A44"/>
    <w:rsid w:val="00996D2B"/>
    <w:rsid w:val="00AD4DDA"/>
    <w:rsid w:val="00E24E60"/>
    <w:rsid w:val="00FF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5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D2924-B755-4C17-9A46-2ED2AA535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399</Words>
  <Characters>2276</Characters>
  <Application>Microsoft Office Word</Application>
  <DocSecurity>0</DocSecurity>
  <Lines>18</Lines>
  <Paragraphs>5</Paragraphs>
  <ScaleCrop>false</ScaleCrop>
  <Company>DG Win&amp;Soft</Company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</cp:revision>
  <dcterms:created xsi:type="dcterms:W3CDTF">2021-08-31T08:11:00Z</dcterms:created>
  <dcterms:modified xsi:type="dcterms:W3CDTF">2021-08-31T08:17:00Z</dcterms:modified>
</cp:coreProperties>
</file>